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54C0A" w14:textId="77777777" w:rsidR="00012E4D" w:rsidRDefault="00012E4D" w:rsidP="00012E4D">
      <w:pPr>
        <w:spacing w:after="0"/>
        <w:jc w:val="center"/>
        <w:rPr>
          <w:rFonts w:ascii="Times New Roman" w:hAnsi="Times New Roman" w:cs="Times New Roman"/>
          <w:b/>
        </w:rPr>
      </w:pPr>
      <w:r w:rsidRPr="00C54FC1">
        <w:rPr>
          <w:rFonts w:ascii="Times New Roman" w:hAnsi="Times New Roman" w:cs="Times New Roman"/>
          <w:b/>
        </w:rPr>
        <w:t>ПОРЯДОК ПРОВЕДЕНИЯ КОНКУРСА В ЭЛЕКТРОННОЙ ФОРМЕ</w:t>
      </w:r>
    </w:p>
    <w:p w14:paraId="7A32E9EF" w14:textId="77777777" w:rsidR="00012E4D" w:rsidRPr="00340890" w:rsidRDefault="00012E4D" w:rsidP="00012E4D">
      <w:pPr>
        <w:spacing w:after="0"/>
        <w:jc w:val="center"/>
        <w:rPr>
          <w:rFonts w:ascii="Times New Roman" w:hAnsi="Times New Roman" w:cs="Times New Roman"/>
          <w:b/>
        </w:rPr>
      </w:pPr>
      <w:r w:rsidRPr="00340890">
        <w:rPr>
          <w:rFonts w:ascii="Times New Roman" w:hAnsi="Times New Roman" w:cs="Times New Roman"/>
          <w:b/>
        </w:rPr>
        <w:t>(без дополнительного этапа «сопоставление дополнительных ценовых предложений»),</w:t>
      </w:r>
    </w:p>
    <w:p w14:paraId="0E455F8D" w14:textId="77777777" w:rsidR="00012E4D" w:rsidRPr="00C54FC1" w:rsidRDefault="00012E4D" w:rsidP="00012E4D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УЧАСТНИКАМИ КОТОРОГО</w:t>
      </w:r>
      <w:r w:rsidRPr="00C54FC1">
        <w:rPr>
          <w:rFonts w:ascii="Times New Roman" w:hAnsi="Times New Roman" w:cs="Times New Roman"/>
          <w:b/>
        </w:rPr>
        <w:t xml:space="preserve"> МОГУТ БЫТЬ ТОЛЬКО СУБЪЕКТЫ МАЛОГО</w:t>
      </w:r>
      <w:r>
        <w:rPr>
          <w:rFonts w:ascii="Times New Roman" w:hAnsi="Times New Roman" w:cs="Times New Roman"/>
          <w:b/>
        </w:rPr>
        <w:t xml:space="preserve"> И СРЕДНЕГО ПРЕДПРИНИМАТЕЛЬСТВА*</w:t>
      </w:r>
    </w:p>
    <w:p w14:paraId="72BB8640" w14:textId="77777777" w:rsidR="007A7664" w:rsidRPr="007A7664" w:rsidRDefault="007A7664" w:rsidP="007A766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47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268"/>
        <w:gridCol w:w="11962"/>
      </w:tblGrid>
      <w:tr w:rsidR="007A7664" w:rsidRPr="007A7664" w14:paraId="1F71141B" w14:textId="77777777" w:rsidTr="007A766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47A1" w14:textId="77777777" w:rsidR="007A7664" w:rsidRPr="007A7664" w:rsidRDefault="007A7664" w:rsidP="007A7664">
            <w:pPr>
              <w:pStyle w:val="ConsPlusNormal"/>
              <w:jc w:val="center"/>
            </w:pPr>
            <w:r w:rsidRPr="007A7664">
              <w:t>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A110" w14:textId="77777777" w:rsidR="007A7664" w:rsidRPr="007A7664" w:rsidRDefault="007A7664" w:rsidP="007A7664">
            <w:pPr>
              <w:pStyle w:val="ConsPlusNormal"/>
              <w:jc w:val="center"/>
            </w:pPr>
            <w:r w:rsidRPr="007A7664">
              <w:t>Наименование</w:t>
            </w:r>
          </w:p>
          <w:p w14:paraId="3A41B7C8" w14:textId="77777777" w:rsidR="007A7664" w:rsidRPr="007A7664" w:rsidRDefault="007A7664" w:rsidP="007A7664">
            <w:pPr>
              <w:pStyle w:val="ConsPlusNormal"/>
              <w:jc w:val="center"/>
            </w:pPr>
            <w:r w:rsidRPr="007A7664">
              <w:t>пункта</w:t>
            </w:r>
          </w:p>
        </w:tc>
        <w:tc>
          <w:tcPr>
            <w:tcW w:w="1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4CC0" w14:textId="77777777" w:rsidR="007A7664" w:rsidRPr="007A7664" w:rsidRDefault="007A7664" w:rsidP="007A7664">
            <w:pPr>
              <w:pStyle w:val="ConsPlusNormal"/>
              <w:jc w:val="center"/>
            </w:pPr>
            <w:r w:rsidRPr="007A7664">
              <w:t>Содержание</w:t>
            </w:r>
          </w:p>
        </w:tc>
      </w:tr>
      <w:tr w:rsidR="007A7664" w:rsidRPr="007A7664" w14:paraId="2E99FAA6" w14:textId="77777777" w:rsidTr="007A766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05AE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D50F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Общие положения</w:t>
            </w:r>
          </w:p>
        </w:tc>
        <w:tc>
          <w:tcPr>
            <w:tcW w:w="1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42B1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1.1. Принять участие в закупке могут только субъекты малого и среднего предпринимательства, информация о которых содержится в едином реестре субъектов малого и среднего предпринимательства.</w:t>
            </w:r>
          </w:p>
          <w:p w14:paraId="1C045A84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1.2. Информация и документы по данной закупке публикуются на официальном сайте и ЭТП. Официальным источником информации о ходе и результатах закупки (официальной публикацией) является официальный сайт, указанный в извещении о проведении закупки.</w:t>
            </w:r>
          </w:p>
          <w:p w14:paraId="6E11481A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1.3. С даты официальной публикации извещения о проведении закупки и закупочной документации (далее - документация) на официальном сайте документация находится в открытом доступе, на ЭТП предоставляется согласно правилам данной ЭТП.</w:t>
            </w:r>
          </w:p>
          <w:p w14:paraId="2807F898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1.4. Участники закупки самостоятельно должны отслеживать опубликованные разъяснения и изменения извещения о проведении закупки, документации, информацию о принятых в ходе закупки решениях закупочной комиссии (далее - комиссия) и заказчика, организатора закупки (далее - организатор).</w:t>
            </w:r>
          </w:p>
          <w:p w14:paraId="54D8AF77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1.5. Протоколы, составляемые в ходе закупки, размещаются на официальном сайте и ЭТП не позднее чем через 3 (три) дня со дня подписания таких протоколов, но в любом случае срок оформления, подписания и размещения таких протоколов должен составлять не более 3 (трех) рабочих дней после соответствующего заседания комиссии, если иное не предусмотрено настоящим разделом. Организатором закупки протоколы размещаются на ЭТП и официальном сайте по закупкам атомной отрасли. На официальном государственном сайте протоколы размещаются оператором ЭТП.</w:t>
            </w:r>
          </w:p>
          <w:p w14:paraId="17D056AD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1.6. Во всем, что не урегулировано извещением о проведении закупки и документацией, стороны руководствуются положениями Стандарта, Гражданского кодекса Российской Федерации и иных федеральных законов.</w:t>
            </w:r>
          </w:p>
        </w:tc>
      </w:tr>
      <w:tr w:rsidR="007A7664" w:rsidRPr="007A7664" w14:paraId="0847F31C" w14:textId="77777777" w:rsidTr="007A766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76F0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BDB6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Разъяснение</w:t>
            </w:r>
          </w:p>
          <w:p w14:paraId="75F6D7DD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положений</w:t>
            </w:r>
          </w:p>
          <w:p w14:paraId="19C436F1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закупочной</w:t>
            </w:r>
          </w:p>
          <w:p w14:paraId="177C868F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документации</w:t>
            </w:r>
          </w:p>
        </w:tc>
        <w:tc>
          <w:tcPr>
            <w:tcW w:w="1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C89C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2.1. Любой участник закупки вправе направить организатору запрос о даче разъяснений положений документации через ЭТП в срок, указанный в извещении о проведении закупки.</w:t>
            </w:r>
          </w:p>
          <w:p w14:paraId="6016C609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2.2. При поступлении запроса не позднее чем за 3 (три) рабочих дня до даты окончания срока подачи заявок на участие в закупке, организатор размещает на официальном сайте и на ЭТП соответствующий ответ с указанием предмета запроса, но без указания участника закупки, от которого поступил данный запрос в течение 3 (трех) рабочих дней с даты поступления такого запроса.</w:t>
            </w:r>
          </w:p>
          <w:p w14:paraId="64B83E67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2.3. При поступлении запроса позже сроков, указанных в извещении о проведении закупки, либо при нарушении условий подачи запросов согласно пункту 2.1, организатор вправе не отвечать на данный запрос.</w:t>
            </w:r>
          </w:p>
          <w:p w14:paraId="0B3EEE48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 xml:space="preserve">2.4. Разъяснения положений закупочной документации не должны изменять условия такой документации, в том </w:t>
            </w:r>
            <w:r w:rsidRPr="007A7664">
              <w:lastRenderedPageBreak/>
              <w:t>числе предмет закупки и существенные условия проекта договора.</w:t>
            </w:r>
          </w:p>
        </w:tc>
      </w:tr>
      <w:tr w:rsidR="007A7664" w:rsidRPr="007A7664" w14:paraId="3E6631FC" w14:textId="77777777" w:rsidTr="007A766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406E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lastRenderedPageBreak/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8BD5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Внесение изменений в извещение о проведении закупки и документацию</w:t>
            </w:r>
          </w:p>
        </w:tc>
        <w:tc>
          <w:tcPr>
            <w:tcW w:w="1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5C59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3.1. В течение 3 (трех) дней со дня принятия решения о внесении изменений в извещение о проведении закупки и/или документацию, но не позднее срока окончания подачи заявок, такие изменения размещаются организатором на официальном сайте и на ЭТП в порядке, установленном для размещения извещения о проведении закупки.</w:t>
            </w:r>
          </w:p>
          <w:p w14:paraId="1CF28060" w14:textId="77777777" w:rsidR="007A7664" w:rsidRPr="007A7664" w:rsidRDefault="007A7664" w:rsidP="007A7664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64">
              <w:rPr>
                <w:rFonts w:ascii="Times New Roman" w:hAnsi="Times New Roman" w:cs="Times New Roman"/>
                <w:sz w:val="24"/>
                <w:szCs w:val="24"/>
              </w:rPr>
              <w:t>3.2. При этом срок подачи заявок на участие в закупке продлевается, так, чтобы со дня размещения внесенных изменений на официальном сайте и ЭТП до даты окончания подачи заявок на участие в закупке такой срок составлял: для конкурса с НМЦ не более 30 млн рублей (включительно)</w:t>
            </w:r>
          </w:p>
          <w:p w14:paraId="1E33A5A3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3.3. Любое изменение извещения о проведении закупки и/или документации является неотъемлемой их частью.</w:t>
            </w:r>
          </w:p>
        </w:tc>
      </w:tr>
      <w:tr w:rsidR="007A7664" w:rsidRPr="007A7664" w14:paraId="4BD812A7" w14:textId="77777777" w:rsidTr="007A766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6D3B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64B8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Обеспечение заявки на участие в закупке</w:t>
            </w:r>
          </w:p>
        </w:tc>
        <w:tc>
          <w:tcPr>
            <w:tcW w:w="1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E373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4.1. В случае, если извещением о проведении закупки, документацией установлено требование об обеспечении заявки на участие в закупке, участник предоставляет обеспечение заявки в размере согласно требованиям, установленным в извещении о проведении закупки, путем предоставления банковской гарантии или внесения денежных средств на специальный счет, открытый участником закупки в банке, включенном в перечень, определенный Правительством Российской Федерации.</w:t>
            </w:r>
          </w:p>
          <w:p w14:paraId="72318F50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4.2. В случае предоставления в качестве обеспечения заявок на участие в закупке банковской гарантии - банковская гарантия должна удовлетворять следующим требованиям, если иное не установлено положениями законодательства Российской Федерации:</w:t>
            </w:r>
          </w:p>
          <w:p w14:paraId="7253D669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4.2.1. Банковская гарантия должна быть составлена с учетом требований статей 368 - 378 Гражданского кодекса Российской Федерации и следующих условий:</w:t>
            </w:r>
          </w:p>
          <w:p w14:paraId="15557F25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а) банковская гарантия должна быть безотзывной;</w:t>
            </w:r>
          </w:p>
          <w:p w14:paraId="0BFB71CE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б) сумма банковской гарантии должна быть выражена в российских рублях;</w:t>
            </w:r>
          </w:p>
          <w:p w14:paraId="4849AAA0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в) банковская гарантия должна действовать не менее срока действия заявки на участие в закупке;</w:t>
            </w:r>
          </w:p>
          <w:p w14:paraId="4D239E35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г) банковская гарантия должна быть выдана гарантом, отвечающим требованиям, указанным в извещении о проведении закупки;</w:t>
            </w:r>
          </w:p>
          <w:p w14:paraId="6A79282D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д) банковская гарантия должна быть подписана лицом, имеющим право, в соответствии с законодательством Российской Федерации, действовать от имени гаранта без доверенности, или надлежащим образом уполномоченным им лицом на основании доверенности;</w:t>
            </w:r>
          </w:p>
          <w:p w14:paraId="450726C8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е) бенефициаром в банковской гарантии должно быть лицо, указанное в форме банковской гарантии, принципалом - участник закупки, гарантом - лицо, выдавшее банковскую гарантию;</w:t>
            </w:r>
          </w:p>
          <w:p w14:paraId="3E6797BB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ж) в банковской гарантии должно быть предусмотрено безусловное право бенефициара на истребование суммы банковской гарантии;</w:t>
            </w:r>
          </w:p>
          <w:p w14:paraId="2734A8F1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 xml:space="preserve">з) банковская гарантия должна содержать все обязательства, указанные в форме банковской гарантии, приведенной </w:t>
            </w:r>
            <w:r w:rsidRPr="007A7664">
              <w:lastRenderedPageBreak/>
              <w:t>в документации.</w:t>
            </w:r>
          </w:p>
          <w:p w14:paraId="2A41EE62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4.2.2. 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14:paraId="3E62EE5B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4.2.3. Банк-гарант вправе увеличить сумму и/или срок действия банковской гарантии без согласия бенефициара. Требования по оформлению данных изменений в банковскую гарантию аналогичны требованиям к банковской гарантии.</w:t>
            </w:r>
          </w:p>
          <w:p w14:paraId="745F0135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4.3. Банковская гарантия или ее копия предоставляется в составе второй части заявки не позднее окончания срока подачи заявок на участие в закупке, если в качестве обеспечения заявки на участие в закупке предоставляется банковская гарантия.</w:t>
            </w:r>
          </w:p>
          <w:p w14:paraId="7BBE3A86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4.4. Обеспечение заявки на участие в закупке удерживается при уклонении победителя закупки или единственного участника закупки, с которым заключается договор, от заключения договора.</w:t>
            </w:r>
          </w:p>
        </w:tc>
      </w:tr>
      <w:tr w:rsidR="007A7664" w:rsidRPr="007A7664" w14:paraId="7424AACA" w14:textId="77777777" w:rsidTr="007A766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60C4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lastRenderedPageBreak/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1FB7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Подача и прием заявок на участие в закупке</w:t>
            </w:r>
          </w:p>
        </w:tc>
        <w:tc>
          <w:tcPr>
            <w:tcW w:w="1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6128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 xml:space="preserve">5.1. Для участия в закупке участник закупки должен подать заявку на участие в закупке (предложение, состоящее из двух частей и ценового предложения предоставляемое с 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разделе 2 части 1 документации) в срок, указанный в извещении о проведении закупки. Заявка является предложением участника о заключении договора (офертой) и у участника закупки возникает обязанность заключить договор на условиях документации и его предложения. </w:t>
            </w:r>
          </w:p>
          <w:p w14:paraId="065A25C9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Участник закупки, подавая заявку на участие в закупке, понимает, что:</w:t>
            </w:r>
          </w:p>
          <w:p w14:paraId="4B6832DC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- в его заявке исключительно общедоступная информация и, что в целях рассмотрения заявки, сведения из заявки будут переданы членам комиссии, экспертам и иным лицам;</w:t>
            </w:r>
          </w:p>
          <w:p w14:paraId="77740D84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- в случае выполнения работ/оказания услуг представителями участника на территории заказчика - должна быть создана и функционировать система управления охраной труда (СУОТ) и предоставлены до заключения договора документы, подтверждающие создание и функционирование СУОТ;</w:t>
            </w:r>
          </w:p>
          <w:p w14:paraId="3A377ADD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- в случае заключения с ним договора должен будет предоставить до заключения такого договора сведения о цепочке собственников, включая бенефициаров (в том числе конечных), по утвержденной форме и в соответствии с инструкциями, приведенными в закупочной документации, и документы, подтверждающие данные сведения;</w:t>
            </w:r>
          </w:p>
          <w:p w14:paraId="7D713823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- до заключения договора должны быть переоформлены и предоставлены необходимые разрешающие документы, связанные с осуществлением видов деятельности, предусмотренных договором (в случае если такие разрешающие документы, связанные с осуществлением видов деятельности, предусмотренных договором, закончили свое действие с момента окончания подачи заявок до момента подведения и до подведения итогов закупки);</w:t>
            </w:r>
          </w:p>
          <w:p w14:paraId="7B839E55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- при привлечении субподрядчиков/соисполнителей, если условиями договора допускается их привлечение, такие субподрядчики/соисполнители, выполняющие работы/оказывающие услуги для исполнения договора, соответствуют требованиям, установленным в документации в отношении участника закупки, в том числе в части обладания специальной правоспособностью.</w:t>
            </w:r>
          </w:p>
          <w:p w14:paraId="035E1A65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заявок.</w:t>
            </w:r>
          </w:p>
          <w:p w14:paraId="4C273D61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5.2. В первой части заявки на участие в закупке не допускается указание сведений об участнике закупки и/или его ценовом предложении.</w:t>
            </w:r>
          </w:p>
          <w:p w14:paraId="186A7DEB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5.3. Участник закупки вправе подать только одну заявку на участие в закупке.</w:t>
            </w:r>
          </w:p>
          <w:p w14:paraId="486D6561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5.4. Все электронные документы (формы, заполненные в соответствии с требованиями документации, а также иные сведения и документы, предусмотренные документацией, оформленные в соответствии с требованиями документации), не заполняемые с помощью функционала ЭТП, входящие в состав заявки на участие в закупке должны быть предоставлены участником закупки посредством ЭТП в доступном для прочтения формате (предпочтительнее формат * .pdf, формат: один файл - один документ). Все файлы заявки на участие в закупке, размещенные участником закупки на ЭТП, должны иметь наименование либо комментарий, позволяющие идентифицировать содержание данного файла заявки на участие в закупке, с указанием наименования документа, представленного данным файлом. При этом размещать на ЭТП документы необходимо после того, как они будут оформлены в соответствии с инструкциями, приведенными в документации.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  <w:p w14:paraId="27D71F3E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5.5. Заказчик в документации устанавливает требование о минимальном сроке действия заявки на участие в закупке, который должен быть 90 календарных дней со дня окончания срока подачи заявок.</w:t>
            </w:r>
          </w:p>
          <w:p w14:paraId="02D661AC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В документации при необходимости устанавливается увеличенный срок действия заявки на участие в закупке на количество дней осуществления требуемых мероприятий, если в соответствии с законодательством Российской Федерации для заключения договора необходимо его одобрение органом управления заказчика.</w:t>
            </w:r>
          </w:p>
          <w:p w14:paraId="756DB648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Заявка на участие в закупке должна быть действительна не менее срока, указанного в документации.</w:t>
            </w:r>
          </w:p>
          <w:p w14:paraId="0CF6EE35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5.6. Документы и сведения, размещаемые участником закупки на ЭТП, должны быть подписаны ЭП лица, имеющего право действовать от имени участника закупки.</w:t>
            </w:r>
          </w:p>
          <w:p w14:paraId="781D3002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5.7. Участник закупки, подавший заявку на участие в закупке, вправе изменить или отозвать свою заявку на участие в закупке в любое время после ее подачи, но до истечения срока окончания подачи заявок на участие в закупке, указанного в извещении о проведении закупки. Отзыв заявки либо изменение поданной заявки участником закупки после окончания установленного извещением о проведении закупки срока подачи заявок, не допускается, за исключением случаев, когда уточнение заявки осуществляется в порядке, предусмотренном документацией по основаниям, предусмотренным настоящим разделом.</w:t>
            </w:r>
          </w:p>
          <w:p w14:paraId="12C7A4E1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5.8. Если организатор закупки продлевает срок подачи заявок, то участник закупки должен продлить срок действия обеспечения заявки на участие в закупке и представить его в составе второй части заявки на участие в закупке, если требование об обеспечении заявок предусмотрено извещением о проведении закупки, документацией, в качестве обеспечения заявки предоставлялась банковская гарантия и срок действия такой ранее представленной банковской гарантии меньше срока действия заявки.</w:t>
            </w:r>
          </w:p>
          <w:p w14:paraId="100D11CD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5.9. Условия заявки на участие в закупке,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14:paraId="60709294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5.10. При наличии арифметических ошибок применяется следующее правило: при наличии разночтений между суммой, указанной словами, и суммой, указанной цифрами, преимущество имеет сумма, указанная словами.</w:t>
            </w:r>
          </w:p>
          <w:p w14:paraId="59B41EF1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5.11. При подаче заявки посредством программных и технических средств ЭТП заявке на участие в закупке присваивается уникальный в рамках данной закупки идентификационный номер (далее - номер участника).</w:t>
            </w:r>
          </w:p>
          <w:p w14:paraId="6E13E1F5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5.12. Открытие доступа организатору к первым частям заявок на участие в закупке и содержащимся в них документам и сведениям, а также к неценовым полям формы сводной таблицы стоимости, производится автоматически с помощью программно-аппаратных средств ЭТП, не позднее дня, следующего за днем окончания срока подачи заявок, установленного в извещении о проведении закупки. При этом ЭТП не раскрывает организатору наименований участников закупки, в том числе указанных в сертификатах ключа ЭП, которыми подписаны заявки и (или) электронные документы, входящие в заявку, а также содержание ценовых предложений участников закупки.</w:t>
            </w:r>
          </w:p>
          <w:p w14:paraId="0BD06F1D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5.13. Если по окончании срока подачи заявок на участие в закупке не подано ни одной заявки, закупка признается несостоявшейся, сведения об этом отражаются в протоколе рассмотрения первых частей заявок и такой протокол подписывается секретарем закупочной комиссии, итоговый протокол не составляется.</w:t>
            </w:r>
          </w:p>
          <w:p w14:paraId="56436FCB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 xml:space="preserve">5.14. Если по окончании срока подачи заявок на участие в закупке была подана только одна заявка, закупка признается несостоявшейся и рассматривается первая часть заявки в порядке, установленном в пунктах 7, </w:t>
            </w:r>
            <w:hyperlink w:anchor="Par142" w:tooltip="8." w:history="1">
              <w:r w:rsidRPr="007A7664">
                <w:t>8</w:t>
              </w:r>
            </w:hyperlink>
            <w:r w:rsidRPr="007A7664">
              <w:t xml:space="preserve"> настоящего раздела.</w:t>
            </w:r>
          </w:p>
        </w:tc>
      </w:tr>
      <w:tr w:rsidR="007A7664" w:rsidRPr="007A7664" w14:paraId="29F39973" w14:textId="77777777" w:rsidTr="007A766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4BD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9C26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Отстранение участника закупки</w:t>
            </w:r>
          </w:p>
        </w:tc>
        <w:tc>
          <w:tcPr>
            <w:tcW w:w="1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67AD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6.1. Участник закупки несет ответственность за предоставление в составе заявки недостоверных сведений.</w:t>
            </w:r>
          </w:p>
          <w:p w14:paraId="524C13B7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6.2. В любой момент вплоть до подведения итогов комиссия принимает решение об отстранении участника закупки, в том числе участника, заявка которого соответствует требованиям документации, в следующих случаях:</w:t>
            </w:r>
          </w:p>
          <w:p w14:paraId="4B9D3257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а) при обнаружении недостоверных сведений в заявке на участие в закупке и (или) ее уточнениях согласно пунктам 8.2, 11.5 настоящего раздела в сведениях и/или документах, представленных для подтверждения соответствия требованиям и (или) для оценки заявки.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14:paraId="68A10BCB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б) при выявлении подкрепленного документами факта давления таким участником закупки на члена комиссии, эксперта, руководителя организатора или заказчика;</w:t>
            </w:r>
          </w:p>
          <w:p w14:paraId="054E62EF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в) при неподтверждении лицом, от имени которого представлена банковская гарантия, выдачи такой гарантии.</w:t>
            </w:r>
          </w:p>
          <w:p w14:paraId="2B362BCA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Решение об отстранении участника закупки оформляется протоколом заседания комиссии.</w:t>
            </w:r>
          </w:p>
          <w:p w14:paraId="583AAA5D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6.3. Сведения об участнике закупки вносятся в информационную систему "Расчет рейтинга деловой репутации поставщиков" в порядке, предусмотренном Едиными отраслевыми методическими указаниями по оценке деловой репутации, размещенными на сайте http://rdr.rosatom.ru/, в следующих случаях:</w:t>
            </w:r>
          </w:p>
          <w:p w14:paraId="5DA6A4A6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а) при предоставлении участником закупки в составе заявки на участие в закупке и (или) при заключении договора фальсифицированных, недостоверных документов и (или) сведений;</w:t>
            </w:r>
          </w:p>
          <w:p w14:paraId="5D075F9A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б) при неподтверждении лицом, от имени которого представлена банковская гарантия, выдачи такой гарантии.</w:t>
            </w:r>
          </w:p>
          <w:p w14:paraId="7EEB74FA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6.4. Сведения об участнике закупки, внесенные в информационную систему "Расчет рейтинга деловой репутации поставщиков", используются при проведении конкурса, запроса предложений при оценке второй части заявок на участие в закупке для определения Итогового рейтинга заявки участника закупки согласно приложению N 10 к Стандарту.</w:t>
            </w:r>
          </w:p>
        </w:tc>
      </w:tr>
      <w:tr w:rsidR="007A7664" w:rsidRPr="007A7664" w14:paraId="06C38AC0" w14:textId="77777777" w:rsidTr="007A766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A9B9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C29F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Последовательность действий при проведении закупки после открытия доступа к первым частям заявок на участие в закупке</w:t>
            </w:r>
          </w:p>
        </w:tc>
        <w:tc>
          <w:tcPr>
            <w:tcW w:w="1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323E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7.1. Закупка проводится в следующей последовательности:</w:t>
            </w:r>
          </w:p>
          <w:p w14:paraId="52BC49B7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 xml:space="preserve">а) рассмотрение </w:t>
            </w:r>
            <w:r>
              <w:t>и оценка</w:t>
            </w:r>
            <w:r w:rsidRPr="007A7664">
              <w:t xml:space="preserve"> первых частей заявок на участие в закупке (пункт 8 настоящего раздела);</w:t>
            </w:r>
          </w:p>
          <w:p w14:paraId="1C64DF7A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в) рассмотрение и оценка вторых частей заявок на участие в закупке, в том числе сопоставление ценовых предложений, подведение итогов закупки и выбор победителя (пункт 10 настоящего раздела);</w:t>
            </w:r>
          </w:p>
          <w:p w14:paraId="64DE17AC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 xml:space="preserve">7.2. Организатор по решению комиссии либо по указанию заказчика, данном в поручении на закупку, привлекает экспертов к рассмотрению </w:t>
            </w:r>
            <w:r>
              <w:t>и оценке заявок на участие в закупке.</w:t>
            </w:r>
            <w:r w:rsidRPr="007A7664">
              <w:t xml:space="preserve"> При принятии такого решения комиссия рассматривает оценки и рекомендации экспертов (если они привлекались).</w:t>
            </w:r>
          </w:p>
          <w:p w14:paraId="373EFED9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7.3. При рассмотрении заявок на участие в закупке критерием отбора является соответствие сведений и документов в составе заявок участников требованиям документации.</w:t>
            </w:r>
          </w:p>
        </w:tc>
      </w:tr>
      <w:tr w:rsidR="007A7664" w:rsidRPr="007A7664" w14:paraId="056A902F" w14:textId="77777777" w:rsidTr="007A766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98E8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B5C0" w14:textId="77777777" w:rsidR="007A7664" w:rsidRDefault="007A7664" w:rsidP="007A7664">
            <w:pPr>
              <w:pStyle w:val="ConsPlusNormal"/>
              <w:jc w:val="both"/>
            </w:pPr>
            <w:r>
              <w:t xml:space="preserve">Рассмотрение и оценка </w:t>
            </w:r>
            <w:r w:rsidRPr="007A7664">
              <w:t>первых частей заявок на участие в закупке</w:t>
            </w:r>
          </w:p>
          <w:p w14:paraId="25456CCE" w14:textId="77777777" w:rsidR="007A7664" w:rsidRPr="007A7664" w:rsidRDefault="007A7664" w:rsidP="007A7664">
            <w:pPr>
              <w:pStyle w:val="ConsPlusNormal"/>
              <w:jc w:val="both"/>
            </w:pPr>
          </w:p>
        </w:tc>
        <w:tc>
          <w:tcPr>
            <w:tcW w:w="1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DD72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 xml:space="preserve">8.1. Комиссия в течение 10 (десяти) дней после окончания срока подачи заявок или в иные указанные в извещении о проведении закупки и документации сроки проводит рассмотрение </w:t>
            </w:r>
            <w:r>
              <w:t>и оценку</w:t>
            </w:r>
            <w:r w:rsidRPr="007A7664">
              <w:t xml:space="preserve"> (при наличии в документации в соответствии с приложением 10 к Стандарту критерия оценки "функциональные характеристики (потребительские свойства) товара или качественные характеристики продукции" и (или) "качество технического предложения") первых частей заявок на участие в закупке.</w:t>
            </w:r>
          </w:p>
          <w:p w14:paraId="0C1B4A9D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8.2. При поступлении документов в нечитаемом виде или подразумевающих двойное трактование (разночтение) заявки на участие в закупке, а также если в представленных документах в составе первой части заявки на участие в закупке отсутствуют сведения, необходимые для определения соответствия первой части заявки требованиям документации (в том числе сведения, необходимые для оценки) в отношении характеристик предлагаемых товаров, работ, услуг, комиссия принимает решение об уточнении первой части заявки, на основании которого организатор направляет уточняющие запросы о разъяснении положений заявки. При этом обмен документами и сведениями производится в форме электронных документов посредством программных и технических средств ЭТП (при соблюдении ЭТП принципов конфиденциальности).</w:t>
            </w:r>
          </w:p>
          <w:p w14:paraId="0E0A279B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8.3. Не допускаются запросы, направленные на изменение предмета проводимой закупки, объема и номенклатуры предлагаемой участником закупки продукции, существа заявки на участие в закупке, включая изменение условий заявки.</w:t>
            </w:r>
          </w:p>
          <w:p w14:paraId="369E0C1F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8.4. При уточнении заявок на участие в закупке организатором не допускается создание преимущественных условий участнику или нескольким участникам закупки.</w:t>
            </w:r>
          </w:p>
          <w:p w14:paraId="6843DE8C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8.5. Не направляются участнику закупки запросы, если в соответствии с пунктом 8.10 настоящего раздела имеются также иные основания для отклонения заявки такого участника. В случае принятия комиссией решения о направлении участникам закупки запросов, решения о соответствии первой части заявки на участие в закупке требованиям документации, либо отклонении заявки какого-либо участника закупки не принимаются до истечения срока уточнения участниками своих заявок на участие в закупке. В случае отсутствия решения комиссии о направлении участнику закупки запросов в протоколе, указанном в пункте 8.6 настоящего раздела, в отношении такого участника отражается информация, что заявка на участие в закупке находится на рассмотрении.</w:t>
            </w:r>
          </w:p>
          <w:p w14:paraId="0EBD802C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8.6. Решение комиссии об уточнении первых частей заявок на участие в закупке отражается в протоколе заседания комиссии с приложением к данному протоколу текстов запросов о разъяснении положений заявки.</w:t>
            </w:r>
          </w:p>
          <w:p w14:paraId="16EACD43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8.7. В случае принятия комиссией решения о направлении участникам закупки запросов, такие запросы направляются участникам закупки при размещении на ЭТП протокола, указанного в пункте 8.6 настоящего раздела.</w:t>
            </w:r>
          </w:p>
          <w:p w14:paraId="48D13C6F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8.8. Направление организатором таких запросов и ответов участников на данные направленные запросы, осуществляется с помощью программных и технических средств ЭТП (при соблюдении ЭТП принципов конфиденциальности). В ответах участников на данные направленные запросы не допускается указание сведений об участнике закупки и/или его ценовом предложении.</w:t>
            </w:r>
          </w:p>
          <w:p w14:paraId="1E0857E7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8.9. Срок уточнения участниками своих заявок на участие в закупке устанавливается одинаковый для всех участников и составляет 3 (три) рабочих дня. Непредставление или представление не в полном объеме запрашиваемых документов и (или) разъяснений до окончания срока уточнения участниками своих заявок на участие в закупке, в том числе указание сведений об участнике закупки и (или) его ценовом предложении, служит основанием для отклонения таких заявок по основаниям пункта 8.10 настоящего раздела.</w:t>
            </w:r>
          </w:p>
          <w:p w14:paraId="4120E9C5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8.10. После получения ответов на запросы о разъяснении положений заявок (при направлении таких запросов), по итогам рассмотрения первых частей заявок комиссия на своем заседании в отношении каждой заявки на участие в закупке принимает решение о соответствии первой части заявки на участие в закупке требованиям документации, либо отклонении заявки такого участника закупки по следующим основаниям:</w:t>
            </w:r>
          </w:p>
          <w:p w14:paraId="26B514E4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а) несоответствие первой части заявки по составу и содержанию, в том числе представленного технического предложения, указание сведений об участнике закупки и (или) его ценовом предложении;</w:t>
            </w:r>
          </w:p>
          <w:p w14:paraId="0BEF3F01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б) несоответствие продукции, указанной в заявке на участие в закупке, требованиям документации.</w:t>
            </w:r>
          </w:p>
          <w:p w14:paraId="7450CA79" w14:textId="77777777" w:rsidR="007A7664" w:rsidRDefault="007A7664" w:rsidP="007A7664">
            <w:pPr>
              <w:pStyle w:val="ConsPlusNormal"/>
              <w:jc w:val="both"/>
            </w:pPr>
            <w:r w:rsidRPr="007A7664">
              <w:t>8.11. Отклонение заявок по результатам рассмотрения первых частей заявок по иным основаниям, кроме предусмотренных в пункте 8.10 настоящего раздела, не допускается.</w:t>
            </w:r>
          </w:p>
          <w:p w14:paraId="5A747E3D" w14:textId="77777777" w:rsidR="007A7664" w:rsidRDefault="007A7664" w:rsidP="007A7664">
            <w:pPr>
              <w:pStyle w:val="ConsPlusNormal"/>
              <w:jc w:val="both"/>
              <w:rPr>
                <w:i/>
                <w:color w:val="FF0000"/>
              </w:rPr>
            </w:pPr>
            <w:r w:rsidRPr="007A7664">
              <w:t xml:space="preserve">8.12. При проведении </w:t>
            </w:r>
            <w:r>
              <w:t>конкурса</w:t>
            </w:r>
            <w:r w:rsidRPr="007A7664">
              <w:t xml:space="preserve"> в рамках рассмотрения первых частей заявок комиссия осуществляет оценку первых частей заявок на участие в закупке, в отношении которых принято решение о соответствии требованиям документации, по критерию оценки "функциональные характеристики (потребительские свойства) товара или качественные характеристики продукции" и (или) "качество технического предложения", если такой критерий предусмотрен документацией в соответствии с приложением 10 к Стандарту. Оценка первых частей заявок на участие в закупке не осуществляется в случае, если закупка признана несостоявшейся в соответствии с пунктом 8.13 настоящего раздела.</w:t>
            </w:r>
          </w:p>
          <w:p w14:paraId="421BD4C9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8.13. В случае, если по результатам рассмотрения первых частей заявок на участие в закупке комиссией принято решение об отклонении всех заявок на участие в закупке или о соответствии первой части заявки на участие в закупке требованиям документации только одного участника закупки, закупка признается несостоявшейся.</w:t>
            </w:r>
          </w:p>
          <w:p w14:paraId="40BEE8B4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 xml:space="preserve">8.14. Результаты рассмотрения </w:t>
            </w:r>
            <w:r>
              <w:t xml:space="preserve">и оценки </w:t>
            </w:r>
            <w:r w:rsidRPr="007A7664">
              <w:t>первых частей заявок отражаются в протоколе заседания комиссии по рассмотрению первых частей заявок.</w:t>
            </w:r>
          </w:p>
          <w:p w14:paraId="76F21861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8.15. Если по результатам рассмотрения первых частей заявок на участие в закупке комиссией принято решение о соответствии первой части заявки на участие в закупке требованиям документации только одного участника закупки, в связи с чем закупка признана несостоявшейся, после размещения на ЭТП протокола, указанного в пункте 8.14 настоящего раздела:</w:t>
            </w:r>
          </w:p>
          <w:p w14:paraId="409E3D05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 xml:space="preserve">- оператор ЭТП открывает организатору закупки доступ ко второй части данной заявки на участие в </w:t>
            </w:r>
            <w:r>
              <w:t>закупке</w:t>
            </w:r>
            <w:r w:rsidRPr="007A7664">
              <w:t>, а также к ценовому предложению;</w:t>
            </w:r>
          </w:p>
          <w:p w14:paraId="1197C55B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После открытия доступа ко второй части заявки на участие в закупке комиссия осуществляет рассмотрение второй части данной заявки в порядке, установленном в пункте 10 настоящего раздела.</w:t>
            </w:r>
          </w:p>
          <w:p w14:paraId="067AF40D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8.16. Если по результатам рассмотрения первых частей заявок на участие в закупке комиссией принято решение об отклонении всех заявок на участие в закупке, в связи с чем закупка признана несостоявшейся, после размещения на ЭТП протокола, указанного в пункте 8.14 настоящего раздела, организатору закупки доступ ко вторым частям заявок на участие в закупке не открывается; итоговый протокол не составляется.</w:t>
            </w:r>
          </w:p>
          <w:p w14:paraId="35F14ED8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8.17. Любой участник закупки после размещения протокола заседания комиссии по рассмотрению первых частей заявок вправе направить организатору закупки запрос о разъяснении причин отклонения его заявки на участие в закупке и/или запрос о разъяснении результатов оценки первой части его заявки (если такая оценка проводилась)</w:t>
            </w:r>
            <w:r>
              <w:rPr>
                <w:i/>
                <w:color w:val="FF0000"/>
              </w:rPr>
              <w:t xml:space="preserve"> </w:t>
            </w:r>
            <w:r w:rsidRPr="007A7664">
              <w:t>. Организатор закупки в течение 3 (трех) рабочих дней со дня поступления запроса обязан предоставить участнику закупки в письменной форме соответствующие разъяснения. Запрос участника и ответ организатора закупки направляются в форме электронного документа посредством программных и технических средств ЭТП.</w:t>
            </w:r>
          </w:p>
        </w:tc>
      </w:tr>
      <w:tr w:rsidR="007A7664" w:rsidRPr="007A7664" w14:paraId="0604EDF7" w14:textId="77777777" w:rsidTr="007A766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1B23" w14:textId="77777777" w:rsidR="007A7664" w:rsidRPr="007A7664" w:rsidRDefault="007A7664" w:rsidP="007A7664">
            <w:pPr>
              <w:pStyle w:val="ConsPlusNormal"/>
              <w:jc w:val="both"/>
            </w:pPr>
            <w:r>
              <w:t>9</w:t>
            </w:r>
            <w:r w:rsidRPr="007A7664"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F32B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Рассмотрение и оценка заявок на участие в закупке, в том числе сопоставление ценовых предложений, подведение итогов закупки и выбор победителя</w:t>
            </w:r>
          </w:p>
        </w:tc>
        <w:tc>
          <w:tcPr>
            <w:tcW w:w="1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9037" w14:textId="4A268256" w:rsidR="007A7664" w:rsidRPr="007A7664" w:rsidRDefault="007A7664" w:rsidP="007A7664">
            <w:pPr>
              <w:pStyle w:val="ConsPlusNormal"/>
              <w:jc w:val="both"/>
            </w:pPr>
            <w:r>
              <w:t>9</w:t>
            </w:r>
            <w:r w:rsidRPr="007A7664">
              <w:t>.1. Организатору закупки с помощью программных и технических средств ЭТП открывается доступ ко вторым частям заявок на участие в закупке и ценовым предложениям после:</w:t>
            </w:r>
          </w:p>
          <w:p w14:paraId="6AA94E6B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- размещения на официальном сайте и ЭТП протокола заседания комиссии по рассмотрению первых частей заявок - при проведении конкурса, запроса предложений;</w:t>
            </w:r>
          </w:p>
          <w:p w14:paraId="7C3240CD" w14:textId="1B71BFD7" w:rsidR="007A7664" w:rsidRPr="007A7664" w:rsidRDefault="007A7664" w:rsidP="007A7664">
            <w:pPr>
              <w:pStyle w:val="ConsPlusNormal"/>
              <w:jc w:val="both"/>
            </w:pPr>
            <w:r w:rsidRPr="007A7664">
              <w:t>В случае, если в ходе аукциона не подано ни одного предложения о цене договора, в связи с чем аукцион признан несостоявшимся, в протоколе рассмотрения вторых частей заявок отражается информация о признании аукциона несостоявшимся, а также информация, что вторые части заявок на участие в закупке не рассматриваются, и такой протокол подписывается секретарем закупочной комиссии, итоговый протокол не составляется.</w:t>
            </w:r>
          </w:p>
          <w:p w14:paraId="2EECF8D4" w14:textId="77777777" w:rsidR="007A7664" w:rsidRDefault="007A7664" w:rsidP="007A7664">
            <w:pPr>
              <w:pStyle w:val="ConsPlusNormal"/>
              <w:jc w:val="both"/>
              <w:rPr>
                <w:i/>
                <w:color w:val="FF0000"/>
              </w:rPr>
            </w:pPr>
            <w:r>
              <w:t>9</w:t>
            </w:r>
            <w:r w:rsidRPr="007A7664">
              <w:t xml:space="preserve">.2. Комиссия в течение 1 (одного) рабочего дня после открытия доступа ко вторым частям заявок и ценовым предложениям рассматривает и оценивает заявки на участие в закупке </w:t>
            </w:r>
          </w:p>
          <w:p w14:paraId="54129656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В случае, если заявка на участие в закупке не соответствует требованию по обеспечению заявки на участие в закупке, если требование об обеспечении заявок предусмотрено извещением о проведении закупки и документацией, в качестве обеспечения заявки на участие в закупке предоставлена банковская гарантия, вторая часть заявки такого участника на соответствие остальным требованиям закупочной документации не рассматривается и информация об этом указывается в протоколе, оформленном согласно пункту 10.11 настоящего раздела.</w:t>
            </w:r>
          </w:p>
          <w:p w14:paraId="681E395B" w14:textId="77777777" w:rsidR="007A7664" w:rsidRPr="007A7664" w:rsidRDefault="007A7664" w:rsidP="007A7664">
            <w:pPr>
              <w:pStyle w:val="ConsPlusNormal"/>
              <w:jc w:val="both"/>
            </w:pPr>
            <w:r>
              <w:t>9</w:t>
            </w:r>
            <w:r w:rsidRPr="007A7664">
              <w:t>.3. Заседание комиссии проводится в два этапа:</w:t>
            </w:r>
          </w:p>
          <w:p w14:paraId="6A8B4946" w14:textId="77777777" w:rsidR="007A7664" w:rsidRPr="007A7664" w:rsidRDefault="007A7664" w:rsidP="007A7664">
            <w:pPr>
              <w:pStyle w:val="ConsPlusNormal"/>
              <w:jc w:val="both"/>
            </w:pPr>
            <w:r>
              <w:t>9</w:t>
            </w:r>
            <w:r w:rsidRPr="007A7664">
              <w:t xml:space="preserve">.3.1. этап 1 - рассмотрение вторых частей заявок на участие в закупке и оценка заявок на участие в закупке; </w:t>
            </w:r>
          </w:p>
          <w:p w14:paraId="7C86EDE0" w14:textId="77777777" w:rsidR="007A7664" w:rsidRPr="007A7664" w:rsidRDefault="007A7664" w:rsidP="007A7664">
            <w:pPr>
              <w:pStyle w:val="ConsPlusNormal"/>
              <w:jc w:val="both"/>
            </w:pPr>
            <w:r>
              <w:t>9</w:t>
            </w:r>
            <w:r w:rsidRPr="007A7664">
              <w:t>.3.2. этап 2 - подведение итогов закупки и выбор победителя.</w:t>
            </w:r>
          </w:p>
          <w:p w14:paraId="5F609658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По результатам каждого этапа составляется отдельный протокол, при этом срок оформления, согласования и подписания протокола по каждому этапу должен составлять не более 3 (трех) рабочих дней с даты заседания комиссии.</w:t>
            </w:r>
          </w:p>
          <w:p w14:paraId="1774A46F" w14:textId="77777777" w:rsidR="007A7664" w:rsidRPr="007A7664" w:rsidRDefault="007A7664" w:rsidP="007A7664">
            <w:pPr>
              <w:pStyle w:val="ConsPlusNormal"/>
              <w:jc w:val="both"/>
            </w:pPr>
            <w:r>
              <w:t>9</w:t>
            </w:r>
            <w:r w:rsidRPr="007A7664">
              <w:t>.4. В ходе рассмотрения вторых частей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информацию о соответствии предоставленных участником закупки сведений действительности.</w:t>
            </w:r>
          </w:p>
          <w:p w14:paraId="70D4F077" w14:textId="77777777" w:rsidR="007A7664" w:rsidRPr="007A7664" w:rsidRDefault="007A7664" w:rsidP="007A7664">
            <w:pPr>
              <w:pStyle w:val="ConsPlusNormal"/>
              <w:jc w:val="both"/>
            </w:pPr>
            <w:r>
              <w:t>9</w:t>
            </w:r>
            <w:r w:rsidRPr="007A7664">
              <w:t>.5. При наличии сомнений в достоверности копии документа организатор закупки запрашивает документ, предоставленный в копии. В случае, если участник закупки в установленный в запросе разумный срок не предоставил документ, копия документа не рассматривается и документ считается не предоставленным.</w:t>
            </w:r>
          </w:p>
          <w:p w14:paraId="341A03A3" w14:textId="77777777" w:rsidR="007A7664" w:rsidRPr="007A7664" w:rsidRDefault="007A7664" w:rsidP="007A7664">
            <w:pPr>
              <w:pStyle w:val="ConsPlusNormal"/>
              <w:jc w:val="both"/>
            </w:pPr>
            <w:r>
              <w:t>9</w:t>
            </w:r>
            <w:r w:rsidRPr="007A7664">
              <w:t>.6. При выявлении разночтений согласно пункту 5.9 настоящего раздела к рассмотрению принимаются сведения, указанные на ЭТП.</w:t>
            </w:r>
          </w:p>
          <w:p w14:paraId="650A482C" w14:textId="77777777" w:rsidR="007A7664" w:rsidRPr="007A7664" w:rsidRDefault="007A7664" w:rsidP="007A7664">
            <w:pPr>
              <w:pStyle w:val="ConsPlusNormal"/>
              <w:jc w:val="both"/>
            </w:pPr>
            <w:r>
              <w:t>9.7</w:t>
            </w:r>
            <w:r w:rsidRPr="007A7664">
              <w:t>. По итогам рассмотрения вторых частей заявок, предусмотренного пунктом 10.3.1 настоящего раздела, комиссия на своем заседании в отношении каждой заявки на участие в закупке принимает решение о соответствии заявки на участие в закупке требованиям закупочной документации либо отклонении заявки такого участника. Основаниями для отклонения заявки являются:</w:t>
            </w:r>
          </w:p>
          <w:p w14:paraId="567FB685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а) несоответствие второй части заявки по составу, содержанию и оформлению;</w:t>
            </w:r>
          </w:p>
          <w:p w14:paraId="7C89F3CA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б) несоответствие участника закупки требованиям документации, в том числе отсутствие информации об участнике закупки в едином реестре субъектов малого и среднего предпринимательства;</w:t>
            </w:r>
          </w:p>
          <w:p w14:paraId="535A86AA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в) несоответствие договорных условий, указанных в заявке на участие в закупке, требованиям документации;</w:t>
            </w:r>
          </w:p>
          <w:p w14:paraId="52ED1261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г) отсутствие или несоответствие размера, условий или порядка предоставления обеспечения заявки (если требовалось), если обеспечение заявки на участие в закупке осуществляется путем предоставления банковской гарантии;</w:t>
            </w:r>
          </w:p>
          <w:p w14:paraId="6BE6FF48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д) несоответствие продукции по сведениям, указанным во вторых частях заявки и ценовом предложении, требованиям документации.</w:t>
            </w:r>
          </w:p>
          <w:p w14:paraId="17DC6A84" w14:textId="77777777" w:rsidR="007A7664" w:rsidRPr="007A7664" w:rsidRDefault="007A7664" w:rsidP="007A7664">
            <w:pPr>
              <w:pStyle w:val="ConsPlusNormal"/>
              <w:jc w:val="both"/>
            </w:pPr>
            <w:r>
              <w:t>9.8</w:t>
            </w:r>
            <w:r w:rsidRPr="007A7664">
              <w:t>. Отклонение заявок по результатам рассмотрения вторых частей заявок по иным основан</w:t>
            </w:r>
            <w:r>
              <w:t>иям, кроме указанных в пункте 9</w:t>
            </w:r>
            <w:r w:rsidRPr="007A7664">
              <w:t>.8 не допускается.</w:t>
            </w:r>
          </w:p>
          <w:p w14:paraId="7DEEF914" w14:textId="77777777" w:rsidR="007A7664" w:rsidRPr="007A7664" w:rsidRDefault="007A7664" w:rsidP="007A7664">
            <w:pPr>
              <w:pStyle w:val="ConsPlusNormal"/>
              <w:jc w:val="both"/>
            </w:pPr>
            <w:r>
              <w:t>9.9</w:t>
            </w:r>
            <w:r w:rsidRPr="007A7664">
              <w:t>. В случае если по результатам рассмотрения вторых частей заявок на участие в закупке комиссией принято решение об отклонении всех заявок на участие в закупке или о соответствии заявки на участие в закупке требованиям документации только одного участника закупки, закупка признается несостоявшейся.</w:t>
            </w:r>
          </w:p>
          <w:p w14:paraId="53D67E22" w14:textId="77777777" w:rsidR="007A7664" w:rsidRPr="007A7664" w:rsidRDefault="007A7664" w:rsidP="007A7664">
            <w:pPr>
              <w:pStyle w:val="ConsPlusNormal"/>
              <w:jc w:val="both"/>
            </w:pPr>
            <w:r>
              <w:t>9.10</w:t>
            </w:r>
            <w:r w:rsidRPr="007A7664">
              <w:t>. В случае если по результатам рассмотрения вторых частей заявок на участие в закупке комиссией принято решение об отклонении всех заявок на участие в закупке, оценка заявок на участие в закупке и эт</w:t>
            </w:r>
            <w:r>
              <w:t>ап 2, предусмотренный пунктом 9</w:t>
            </w:r>
            <w:r w:rsidRPr="007A7664">
              <w:t>.3.2 настоящего раздела, не проводятся, итоговый протокол не составляется.</w:t>
            </w:r>
          </w:p>
          <w:p w14:paraId="66B1C095" w14:textId="731F0CE9" w:rsidR="007A7664" w:rsidRPr="007A7664" w:rsidRDefault="007A7664" w:rsidP="007A7664">
            <w:pPr>
              <w:pStyle w:val="ConsPlusNormal"/>
              <w:jc w:val="both"/>
            </w:pPr>
            <w:r>
              <w:t>9.11</w:t>
            </w:r>
            <w:r w:rsidRPr="007A7664">
              <w:t>. В случае, если принято решение о соответствии требованиям документации только одной заявки и закупка признана несостоявшейся, то оценка заявок на участие в закупке не проводится,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</w:t>
            </w:r>
            <w:r w:rsidRPr="007A7664">
              <w:t xml:space="preserve">и заказчик принимает решение в соответствии с пунктом </w:t>
            </w:r>
            <w:r>
              <w:t>9.19</w:t>
            </w:r>
            <w:r w:rsidRPr="007A7664">
              <w:t xml:space="preserve"> настоящего раздела. </w:t>
            </w:r>
          </w:p>
          <w:p w14:paraId="4C35F2FD" w14:textId="77777777" w:rsidR="007A7664" w:rsidRPr="007A7664" w:rsidRDefault="007A7664" w:rsidP="007A7664">
            <w:pPr>
              <w:pStyle w:val="ConsPlusNormal"/>
              <w:jc w:val="both"/>
            </w:pPr>
            <w:r>
              <w:t>9.12</w:t>
            </w:r>
            <w:r w:rsidRPr="007A7664">
              <w:t>. Комиссия осуществляет оценку заявок на участие в закупке, в отношении которых принято решение о соответствии заявки на участие в закупке требованиям документации, согласно установленным в документации в соответствии с приложением 10 к Стандарту критериям оценки (за исключением аукциона, в котором наименьшему ценовому предложению присваивается первый номер). Комиссия на основании результатов оценки заявок на участие в закупке присваивает каждой заявке порядковый номер в порядке уменьшения степени выгодности содержащихся в них условий исполнения договора.</w:t>
            </w:r>
          </w:p>
          <w:p w14:paraId="4CB7AC1A" w14:textId="093F30AC" w:rsidR="007A7664" w:rsidRPr="007A7664" w:rsidRDefault="007A7664" w:rsidP="007A7664">
            <w:pPr>
              <w:pStyle w:val="ConsPlusNormal"/>
              <w:jc w:val="both"/>
            </w:pPr>
            <w:r>
              <w:t>9.13</w:t>
            </w:r>
            <w:r w:rsidRPr="007A7664">
              <w:t>. По результатам рассмотрения вторых частей заявок и оценки заявок на участие в закупке (эт</w:t>
            </w:r>
            <w:r>
              <w:t>ап 1 в соответствии с пунктом 9</w:t>
            </w:r>
            <w:r w:rsidRPr="007A7664">
              <w:t>.3.1 настоящего раздела)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</w:t>
            </w:r>
            <w:r w:rsidRPr="007A7664">
              <w:t>составляется протокол заседания комиссии по рассмотрению вторых частей заявок на закупку и оценки заявок на участие в закупке. Незамедлительно после размещения данного протокола ЭТП направляет каждому участнику закупки уведомление о результатах рассмотрения второй части и (для конкурса, запроса предложений) оценки его заявки.</w:t>
            </w:r>
          </w:p>
          <w:p w14:paraId="3D523344" w14:textId="77777777" w:rsidR="007A7664" w:rsidRDefault="007A7664" w:rsidP="007A7664">
            <w:pPr>
              <w:pStyle w:val="ConsPlusNormal"/>
              <w:jc w:val="both"/>
            </w:pPr>
            <w:r>
              <w:t>9.14</w:t>
            </w:r>
            <w:r w:rsidRPr="007A7664">
              <w:t>. После направления протокола заседания комиссии по рассмотрению вторых частей заявок на закупку и (для конкурса, запроса предложений) оценки заявок на участие в закупке на ЭТП оператором ЭТП размещается данный протокол на официальном государственном сайте.</w:t>
            </w:r>
          </w:p>
          <w:p w14:paraId="15859F08" w14:textId="583AEADC" w:rsidR="007A7664" w:rsidRPr="007A7664" w:rsidRDefault="007A7664" w:rsidP="007A7664">
            <w:pPr>
              <w:pStyle w:val="ConsPlusNormal"/>
              <w:jc w:val="both"/>
            </w:pPr>
            <w:r>
              <w:t>9.15</w:t>
            </w:r>
            <w:r w:rsidRPr="007A7664">
              <w:t>. При проведении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</w:t>
            </w:r>
            <w:r>
              <w:t>конкурса</w:t>
            </w:r>
            <w:r w:rsidRPr="007A7664">
              <w:t xml:space="preserve"> (этап 2 в соответствии с пунктом 10.3.2 настоящего раздела) комиссия присваивает место (порядковый номер) каждой заявке на участие в закупке,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В случае если в нескольких таких заявках содержатся одинаковые по степени выгодности условия исполнения договора, меньший порядковый номер присваивается заявке, которая поступила ранее других таких заявок.</w:t>
            </w:r>
          </w:p>
          <w:p w14:paraId="4232BBE4" w14:textId="6750D27C" w:rsidR="007A7664" w:rsidRDefault="007A7664" w:rsidP="007A7664">
            <w:pPr>
              <w:pStyle w:val="ConsPlusNormal"/>
              <w:jc w:val="both"/>
            </w:pPr>
            <w:r>
              <w:t>9.16</w:t>
            </w:r>
            <w:r w:rsidRPr="007A7664">
              <w:t>. При проведении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</w:t>
            </w:r>
            <w:r>
              <w:t>конкурса</w:t>
            </w:r>
            <w:r w:rsidRPr="007A7664">
              <w:t xml:space="preserve"> победителем закупки признается участник закупки, заявка которого соответствует требованиям, установленным документацией, на основании указанных в документации критериев оценки содержит лучшие условия исполнения договора (т.е. заявка на участие в закупке которого оценена наибольшим количеством баллов и ей присвоено первое место).</w:t>
            </w:r>
          </w:p>
          <w:p w14:paraId="2F5EE655" w14:textId="77777777" w:rsidR="007A7664" w:rsidRPr="007A7664" w:rsidRDefault="007A7664" w:rsidP="007A7664">
            <w:pPr>
              <w:pStyle w:val="ConsPlusNormal"/>
              <w:jc w:val="both"/>
            </w:pPr>
            <w:r>
              <w:t>9.17</w:t>
            </w:r>
            <w:r w:rsidRPr="007A7664">
              <w:t>. По итогам закупки составляется протокол заседания комиссии по подведению итогов закупки (итоговый протокол). Незамедлительно после размещения данного протокола ЭТП направляет каждому участнику закупки уведомление об итогах закупки.</w:t>
            </w:r>
          </w:p>
          <w:p w14:paraId="66B70FD0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9</w:t>
            </w:r>
            <w:r>
              <w:t>.18</w:t>
            </w:r>
            <w:r w:rsidRPr="007A7664">
              <w:t>. После направления итогового протокола заседания комиссии на ЭТП оператором ЭТП размещается данный протокол на официальном государственном сайте.</w:t>
            </w:r>
          </w:p>
          <w:p w14:paraId="17E67C9A" w14:textId="77777777" w:rsidR="007A7664" w:rsidRPr="007A7664" w:rsidRDefault="007A7664" w:rsidP="007A7664">
            <w:pPr>
              <w:pStyle w:val="ConsPlusNormal"/>
              <w:jc w:val="both"/>
            </w:pPr>
            <w:r>
              <w:t>9.19</w:t>
            </w:r>
            <w:r w:rsidRPr="007A7664">
              <w:t>. В случае, если по окончании срока подачи заявок на участие в закупке была подана только одна заявка на участие в закупке и данная заявка и подавший ее участник закупки отвечают всем требованиям и условиям, предусмотренным документацией, либо принято решение о соответствии требованиям документации только одной заявки и закупка признана несостоявшейся, заказчик принимает решение:</w:t>
            </w:r>
          </w:p>
          <w:p w14:paraId="0046D1DA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а) о заключении договора с таким единственным участником закупки в срок не позднее дня, предшествующего размещению протокола, указанного в пункте 10.20 настоящего раздела, на официальных сайтах и ЭТП в порядке, указанном в настоящем пункте, по цене, в объеме и на условиях, указанных таким единственным участником в его заявке, или на лучших для заказчика условиях, достигнутых по результатам преддоговорных переговоров, либо</w:t>
            </w:r>
          </w:p>
          <w:p w14:paraId="37ED4A9F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б) о проведении повторной закупки, либо</w:t>
            </w:r>
          </w:p>
          <w:p w14:paraId="255498F8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в) об отказе от заключения договора в случаях, указанных в части 4 статьи 6.2.2 Стандарта.</w:t>
            </w:r>
          </w:p>
          <w:p w14:paraId="397D36D7" w14:textId="77777777" w:rsidR="007A7664" w:rsidRPr="007A7664" w:rsidRDefault="007A7664" w:rsidP="007A7664">
            <w:pPr>
              <w:pStyle w:val="ConsPlusNormal"/>
              <w:jc w:val="both"/>
            </w:pPr>
            <w:r>
              <w:t>9.20</w:t>
            </w:r>
            <w:r w:rsidRPr="007A7664">
              <w:t>. Если отсутствует решение заказчика в соответствии с пунктом 10.22 на момент размещения протокола, указанного в пункте 10.20 настоящего раздела, то заказчиком договор с единственным участником не заключается.</w:t>
            </w:r>
          </w:p>
          <w:p w14:paraId="13AD9A4B" w14:textId="77777777" w:rsidR="007A7664" w:rsidRPr="007A7664" w:rsidRDefault="007A7664" w:rsidP="007A7664">
            <w:pPr>
              <w:pStyle w:val="ConsPlusNormal"/>
              <w:jc w:val="both"/>
            </w:pPr>
            <w:r>
              <w:t>9</w:t>
            </w:r>
            <w:r w:rsidRPr="007A7664">
              <w:t>.</w:t>
            </w:r>
            <w:r>
              <w:t>21</w:t>
            </w:r>
            <w:r w:rsidRPr="007A7664">
              <w:t>. Любой участник закупки после размещения итогового протокола заседания закупочной комиссии вправе направить организатору закупки запрос о разъяснении причин отклонения его заявки на участие в закупке и/или (для конкурса, запроса предложений) запрос о разъяснении результатов оценки его заявки на участие в закупке. Организатор закупки в течение 3 (трех) рабочих дней со дня поступления такого запроса обязан предоставить участнику закупки в письменной форме соответствующие разъяснения. Данный запрос участника и ответ организатора закупки направляются в форме электронного документа посредством программных и технических средств ЭТП.</w:t>
            </w:r>
          </w:p>
        </w:tc>
      </w:tr>
      <w:tr w:rsidR="007A7664" w:rsidRPr="007A7664" w14:paraId="0EC9137C" w14:textId="77777777" w:rsidTr="007A766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D17C" w14:textId="77777777" w:rsidR="007A7664" w:rsidRPr="007A7664" w:rsidRDefault="007A7664" w:rsidP="007A7664">
            <w:pPr>
              <w:pStyle w:val="ConsPlusNormal"/>
              <w:jc w:val="both"/>
            </w:pPr>
            <w:r>
              <w:t>10</w:t>
            </w:r>
            <w:r w:rsidRPr="007A7664"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30BB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Преддоговорные</w:t>
            </w:r>
          </w:p>
          <w:p w14:paraId="3E982FA1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переговоры</w:t>
            </w:r>
          </w:p>
        </w:tc>
        <w:tc>
          <w:tcPr>
            <w:tcW w:w="1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EA3F" w14:textId="00694A46" w:rsidR="007A7664" w:rsidRPr="007A7664" w:rsidRDefault="007A7664" w:rsidP="007A7664">
            <w:pPr>
              <w:pStyle w:val="ConsPlusNormal"/>
              <w:jc w:val="both"/>
            </w:pPr>
            <w:r w:rsidRPr="007A7664">
              <w:t>Преддоговорные переговоры проводятся в порядке и сроки, установленные статьей 9.3 Стандарта.</w:t>
            </w:r>
            <w:bookmarkStart w:id="0" w:name="_GoBack"/>
            <w:bookmarkEnd w:id="0"/>
          </w:p>
        </w:tc>
      </w:tr>
      <w:tr w:rsidR="007A7664" w:rsidRPr="007A7664" w14:paraId="04E3EC18" w14:textId="77777777" w:rsidTr="007A766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300C" w14:textId="77777777" w:rsidR="007A7664" w:rsidRPr="007A7664" w:rsidRDefault="007A7664" w:rsidP="007A7664">
            <w:pPr>
              <w:pStyle w:val="ConsPlusNormal"/>
              <w:jc w:val="both"/>
            </w:pPr>
            <w:r>
              <w:t>11</w:t>
            </w:r>
            <w:r w:rsidRPr="007A7664"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1872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Порядок</w:t>
            </w:r>
          </w:p>
          <w:p w14:paraId="019BB053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заключения</w:t>
            </w:r>
          </w:p>
          <w:p w14:paraId="4CC80AA3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договора</w:t>
            </w:r>
          </w:p>
        </w:tc>
        <w:tc>
          <w:tcPr>
            <w:tcW w:w="1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E8AE" w14:textId="77777777" w:rsidR="007A7664" w:rsidRPr="007A7664" w:rsidRDefault="007A7664" w:rsidP="007A7664">
            <w:pPr>
              <w:pStyle w:val="ConsPlusNormal"/>
              <w:jc w:val="both"/>
            </w:pPr>
            <w:r>
              <w:t>11</w:t>
            </w:r>
            <w:r w:rsidRPr="007A7664">
              <w:t>.1. Договор по результатам закупки заключается с использованием программно-аппаратных средств ЭТП и должен быть подписан ЭП лица, имеющего право действовать от имени соответственно участника закупки, заказчика.</w:t>
            </w:r>
          </w:p>
          <w:p w14:paraId="6E873BDE" w14:textId="77777777" w:rsidR="007A7664" w:rsidRPr="007A7664" w:rsidRDefault="007A7664" w:rsidP="007A7664">
            <w:pPr>
              <w:pStyle w:val="ConsPlusNormal"/>
              <w:jc w:val="both"/>
            </w:pPr>
            <w:r>
              <w:t>11</w:t>
            </w:r>
            <w:r w:rsidRPr="007A7664">
              <w:t>.2. Заказчик, в течение срока, установленного извещением о проведении закупки, направляет лицу, с которым заключается договор (победителю закупки или единственному участнику закупки), проект договора, который составляется путем включения в исходный проект договора, прилагаемого к закупочной документации, условий исполнения договора, предложенных в заявке на участие в закупке лицом, с которым заключается договор.</w:t>
            </w:r>
          </w:p>
          <w:p w14:paraId="551099A0" w14:textId="77777777" w:rsidR="007A7664" w:rsidRPr="007A7664" w:rsidRDefault="007A7664" w:rsidP="007A7664">
            <w:pPr>
              <w:pStyle w:val="ConsPlusNormal"/>
              <w:jc w:val="both"/>
            </w:pPr>
            <w:r>
              <w:t>11</w:t>
            </w:r>
            <w:r w:rsidRPr="007A7664">
              <w:t>.3. Лицо, с которым заключается договор, в течение срока, установленного извещением о проведении закупки, обязано:</w:t>
            </w:r>
          </w:p>
          <w:p w14:paraId="78E27134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а) разместить с использованием программно-аппаратных средств ЭТП подписанный ЭП договор. В случае наличия разногласий по проекту договора, направленному заказчиком, участник закупки составляет протокол разногласий с указанием замечаний к положениям проекта договора, не соответствующим извещению, документации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ЭТП.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замечания.</w:t>
            </w:r>
          </w:p>
          <w:p w14:paraId="221DCF2E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б) предоставить заказчику сведения и документы, подтверждающие соответствие требованиям, в том числе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пункте 2.1.1 части 1 закупочной документации, до подписания договора, если требовалось;</w:t>
            </w:r>
          </w:p>
          <w:p w14:paraId="6CA1D1C7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В отношении участников закупки,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 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14:paraId="16F9B6BB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предоставить заказчику документы, обязательные к предоставлению до заключения договора и предусмотренные документацией и обязательствами, в соответствии с пунктом 5.1 настоящего раздела.</w:t>
            </w:r>
          </w:p>
        </w:tc>
      </w:tr>
      <w:tr w:rsidR="007A7664" w:rsidRPr="007A7664" w14:paraId="70C718AF" w14:textId="77777777" w:rsidTr="007A766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0520" w14:textId="77777777" w:rsidR="007A7664" w:rsidRPr="007A7664" w:rsidRDefault="007A7664" w:rsidP="007A7664">
            <w:pPr>
              <w:pStyle w:val="ConsPlusNormal"/>
              <w:jc w:val="both"/>
            </w:pPr>
            <w:r>
              <w:t>12</w:t>
            </w:r>
            <w:r w:rsidRPr="007A7664"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5D24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Отказ заказчика от</w:t>
            </w:r>
          </w:p>
          <w:p w14:paraId="74BBF09D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заключения</w:t>
            </w:r>
          </w:p>
          <w:p w14:paraId="690A9C43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договора</w:t>
            </w:r>
          </w:p>
        </w:tc>
        <w:tc>
          <w:tcPr>
            <w:tcW w:w="1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9F77" w14:textId="77777777" w:rsidR="007A7664" w:rsidRPr="007A7664" w:rsidRDefault="007A7664" w:rsidP="007A7664">
            <w:pPr>
              <w:pStyle w:val="ConsPlusNormal"/>
              <w:jc w:val="both"/>
            </w:pPr>
            <w:r>
              <w:t>12</w:t>
            </w:r>
            <w:r w:rsidRPr="007A7664">
              <w:t>.1. Отказ от заключения договора осуществляется по решению заказчика в соответствии с законодательством Российской Федерации при возникновении обстоятельств непреодолимой силы, подтвержденных соответствующим документом и влияющих на целесообразность закупки, либо при отсутствии информация об участнике закупки в едином реестре субъектов малого и среднего предпринимательства.</w:t>
            </w:r>
          </w:p>
          <w:p w14:paraId="0D076C01" w14:textId="77777777" w:rsidR="007A7664" w:rsidRPr="007A7664" w:rsidRDefault="007A7664" w:rsidP="007A7664">
            <w:pPr>
              <w:pStyle w:val="ConsPlusNormal"/>
              <w:jc w:val="both"/>
            </w:pPr>
            <w:r>
              <w:t>12</w:t>
            </w:r>
            <w:r w:rsidRPr="007A7664">
              <w:t>.2. Извещение об отказе размещается на официальном сайте, ЭТП и в иных средствах массовой информации (в случае размещения).</w:t>
            </w:r>
          </w:p>
        </w:tc>
      </w:tr>
      <w:tr w:rsidR="007A7664" w:rsidRPr="007A7664" w14:paraId="62CA601C" w14:textId="77777777" w:rsidTr="007A766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E5DD" w14:textId="77777777" w:rsidR="007A7664" w:rsidRPr="007A7664" w:rsidRDefault="007A7664" w:rsidP="007A7664">
            <w:pPr>
              <w:pStyle w:val="ConsPlusNormal"/>
              <w:jc w:val="both"/>
            </w:pPr>
            <w:r>
              <w:t>13</w:t>
            </w:r>
            <w:r w:rsidRPr="007A7664"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2587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Обеспечение исполнения обязательств по договору</w:t>
            </w:r>
          </w:p>
        </w:tc>
        <w:tc>
          <w:tcPr>
            <w:tcW w:w="1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8882" w14:textId="77777777" w:rsidR="007A7664" w:rsidRPr="007A7664" w:rsidRDefault="007A7664" w:rsidP="007A7664">
            <w:pPr>
              <w:pStyle w:val="ConsPlusNormal"/>
              <w:jc w:val="both"/>
            </w:pPr>
            <w:r>
              <w:t>13</w:t>
            </w:r>
            <w:r w:rsidRPr="007A7664">
              <w:t>.1. В случае, если указано в извещении о проведении закупки и проекте договора, лицо, с которым заключается договор, должно предоставить в порядке, предусмотренном извещением о проведении закупки и/или проектом договора, обеспечение исполнения обязательств по договору.</w:t>
            </w:r>
          </w:p>
          <w:p w14:paraId="16E69C40" w14:textId="77777777" w:rsidR="007A7664" w:rsidRPr="007A7664" w:rsidRDefault="007A7664" w:rsidP="007A7664">
            <w:pPr>
              <w:pStyle w:val="ConsPlusNormal"/>
              <w:jc w:val="both"/>
            </w:pPr>
            <w:r>
              <w:t>13</w:t>
            </w:r>
            <w:r w:rsidRPr="007A7664">
              <w:t>.2. Форма обеспечения исполнения обязательств по договору определяется лицом, с которым заключается договор, самостоятельно.</w:t>
            </w:r>
          </w:p>
          <w:p w14:paraId="2804FF7E" w14:textId="77777777" w:rsidR="007A7664" w:rsidRPr="007A7664" w:rsidRDefault="007A7664" w:rsidP="007A7664">
            <w:pPr>
              <w:pStyle w:val="ConsPlusNormal"/>
              <w:jc w:val="both"/>
            </w:pPr>
            <w:r>
              <w:t>13</w:t>
            </w:r>
            <w:r w:rsidRPr="007A7664">
              <w:t>.3. Поручитель/ гарант должен соответствовать требованиям, установленным приложением 11 к Стандарту, а также требованиям, предусмотренным проектом договора (часть 3 закупочной документации) и иным требованиям действующего законодательства.</w:t>
            </w:r>
          </w:p>
        </w:tc>
      </w:tr>
      <w:tr w:rsidR="007A7664" w:rsidRPr="007A7664" w14:paraId="7361A95B" w14:textId="77777777" w:rsidTr="007A766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FC20" w14:textId="77777777" w:rsidR="007A7664" w:rsidRPr="007A7664" w:rsidRDefault="007A7664" w:rsidP="007A7664">
            <w:pPr>
              <w:pStyle w:val="ConsPlusNormal"/>
              <w:jc w:val="both"/>
            </w:pPr>
            <w:r>
              <w:t>14</w:t>
            </w:r>
            <w:r w:rsidRPr="007A7664"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04F6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Последствия уклонения участника от заключения договора, случаи внесения сведений об участнике в реестр</w:t>
            </w:r>
          </w:p>
          <w:p w14:paraId="776900B8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недобросовестных</w:t>
            </w:r>
          </w:p>
          <w:p w14:paraId="124D8B42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поставщиков</w:t>
            </w:r>
          </w:p>
        </w:tc>
        <w:tc>
          <w:tcPr>
            <w:tcW w:w="1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128E" w14:textId="77777777" w:rsidR="007A7664" w:rsidRPr="007A7664" w:rsidRDefault="007A7664" w:rsidP="007A7664">
            <w:pPr>
              <w:pStyle w:val="ConsPlusNormal"/>
              <w:jc w:val="both"/>
            </w:pPr>
            <w:r>
              <w:t>14</w:t>
            </w:r>
            <w:r w:rsidRPr="007A7664">
              <w:t>.1. Лицо, с которым заключается договор, признается уклонившимся от заключения договора по основаниям, предусмотренным статьей 9.5 Стандарта.</w:t>
            </w:r>
          </w:p>
          <w:p w14:paraId="1FA8B88A" w14:textId="77777777" w:rsidR="007A7664" w:rsidRPr="007A7664" w:rsidRDefault="007A7664" w:rsidP="007A7664">
            <w:pPr>
              <w:pStyle w:val="ConsPlusNormal"/>
              <w:jc w:val="both"/>
            </w:pPr>
            <w:r>
              <w:t>14</w:t>
            </w:r>
            <w:r w:rsidRPr="007A7664">
              <w:t>.2. В случае уклонения лица, с которым заключается договор, от подписания договора:</w:t>
            </w:r>
          </w:p>
          <w:p w14:paraId="26BC4FA4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а) документ, подтверждающий факт уклонения лица, с которым заключается договор, указанный в части 2 статьи 9.5 Стандарта, размещается на ЭТП в качестве протокола признания участника уклонившимся от заключения договора;</w:t>
            </w:r>
          </w:p>
          <w:p w14:paraId="21480153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б) удерживается обеспечение заявки такого участника закупки. Если обеспечение заявки такого участника предоставлялось путем внесения денежных средств на специальный счет, то после размещения сведений о признании участника уклонившимся от заключения договора, заблокированные на специальном счете денежные средства оператором ЭТП перечисляются по указанным заказчиком реквизитам;</w:t>
            </w:r>
          </w:p>
          <w:p w14:paraId="62679036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в) заказчик направляет предложение о включении сведений о таком лице в соответствующий реестр недобросовестных поставщиков, ведущийся в соответствии с положениями Федерального закона от 18 июля 2011 года N 223-ФЗ "О закупках товаров, работ, услуг отдельными видами юридических лиц" в порядке и сроки, установленные постановлением Правительства Российской Федерации от 22 ноября 2012 года N 1211 "О ведении реестра недобросовестных поставщиков, предусмотренного Федеральным законом "О закупках товаров, работ, услуг отдельными видами юридических лиц".</w:t>
            </w:r>
          </w:p>
          <w:p w14:paraId="3A145743" w14:textId="77777777" w:rsidR="007A7664" w:rsidRPr="007A7664" w:rsidRDefault="007A7664" w:rsidP="007A7664">
            <w:pPr>
              <w:pStyle w:val="ConsPlusNormal"/>
              <w:jc w:val="both"/>
            </w:pPr>
            <w:r>
              <w:t>14</w:t>
            </w:r>
            <w:r w:rsidRPr="007A7664">
              <w:t>.3. Сведения об участнике закупки вносятся в РНП сроком на 2 года в следующих случаях:</w:t>
            </w:r>
          </w:p>
          <w:p w14:paraId="3964718B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а) если такой участник закупки:</w:t>
            </w:r>
          </w:p>
          <w:p w14:paraId="5D64B0EB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- будучи признанным победителем закупки, уклонился от заключения договора;</w:t>
            </w:r>
          </w:p>
          <w:p w14:paraId="7AE415E3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- будучи единственным участником, с которым заказчиком принято решение о заключении договора, уклонился от заключения договора;</w:t>
            </w:r>
          </w:p>
          <w:p w14:paraId="1B28A299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- будучи победителем закупки или единственным участником закупки, с которым заключается договор, отказался от предоставления обеспечения договора до подписания договора, если такое требование установлено в закупочной документации;</w:t>
            </w:r>
          </w:p>
          <w:p w14:paraId="00F28840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б) если договор, заключенный с участником закупки по результатам закупки, расторгнут по решению суда в связи с существенным нарушением поставщиком условий договора.</w:t>
            </w:r>
          </w:p>
        </w:tc>
      </w:tr>
      <w:tr w:rsidR="007A7664" w:rsidRPr="007A7664" w14:paraId="11ED74F1" w14:textId="77777777" w:rsidTr="007A766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0B6A" w14:textId="77777777" w:rsidR="007A7664" w:rsidRPr="007A7664" w:rsidRDefault="007A7664" w:rsidP="007A7664">
            <w:pPr>
              <w:pStyle w:val="ConsPlusNormal"/>
              <w:jc w:val="both"/>
            </w:pPr>
            <w:r>
              <w:t>15</w:t>
            </w:r>
            <w:r w:rsidRPr="007A7664"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8A32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Порядок</w:t>
            </w:r>
          </w:p>
          <w:p w14:paraId="577F6BD7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обжалования</w:t>
            </w:r>
          </w:p>
          <w:p w14:paraId="4E59027A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действий</w:t>
            </w:r>
          </w:p>
          <w:p w14:paraId="47C0E753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заказчика,</w:t>
            </w:r>
          </w:p>
          <w:p w14:paraId="4E772F4C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организатора</w:t>
            </w:r>
          </w:p>
          <w:p w14:paraId="4D5E4FC6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закупки,</w:t>
            </w:r>
          </w:p>
          <w:p w14:paraId="36273E9D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закупочной</w:t>
            </w:r>
          </w:p>
          <w:p w14:paraId="1A99E527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комиссии</w:t>
            </w:r>
          </w:p>
        </w:tc>
        <w:tc>
          <w:tcPr>
            <w:tcW w:w="1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D406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Подача жалобы в Арбитражный комитет осуществляется по адресу, указанному в извещении о проведении закупки, либо путем создания жалобы на странице закупки на официальном сайте по закупкам атомной отрасли или на ЭТП (после реализации соответствующего функционала).</w:t>
            </w:r>
          </w:p>
          <w:p w14:paraId="10EAAF44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Порядок подачи и рассмотрения жалоб предусмотрены главой 10 Стандарта и приложением 6 к Стандарту.</w:t>
            </w:r>
          </w:p>
          <w:p w14:paraId="16528950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При приостановке процедуры закупки до окончания срока подачи заявок возможны следующие действия:</w:t>
            </w:r>
          </w:p>
          <w:p w14:paraId="776A9215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- направление запросов о даче разъяснений положений извещения о проведении закупки и/или закупочной документации, подача заявок до окончания срока подачи заявок - участником закупки (при этом участник закупки утрачивает свой статус после истечения срока подачи заявок, если он не подал заявку на участие в такой процедуре);</w:t>
            </w:r>
          </w:p>
          <w:p w14:paraId="4E732F88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 xml:space="preserve">- размещение разъяснений положений закупочной документации, внесение изменений в извещение о проведении закупки и закупочную документацию в сроки, предусмотренные пунктами 2, </w:t>
            </w:r>
            <w:hyperlink w:anchor="Par72" w:tooltip="3." w:history="1">
              <w:r w:rsidRPr="007A7664">
                <w:t>3</w:t>
              </w:r>
            </w:hyperlink>
            <w:r w:rsidRPr="007A7664">
              <w:t xml:space="preserve"> настоящего раздела - организатором закупки.</w:t>
            </w:r>
          </w:p>
          <w:p w14:paraId="33F350A5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При поступлении жалобы после окончания срока подачи заявок действия по закупке не приостанавливаются, за исключением заключения договора.</w:t>
            </w:r>
          </w:p>
          <w:p w14:paraId="1869946C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При возобновлении обжалуемой процедуры закупки, приостановленной до момента открытия доступа к заявкам, в случае отзыва жалобы или признания жалобы необоснованной, срок окончания подачи заявок на участие в закупке не изменяется. Если срок открытия доступа к заявкам уже истек, то открытие доступа к поданным заявкам происходит при возобновлении закупки. Заявки на участие в закупке, поданные в период с момента окончания срока подачи заявок до момента открытия доступа к поданным заявкам, к рассмотрению не принимаются.</w:t>
            </w:r>
          </w:p>
          <w:p w14:paraId="256FBBD8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При возобновлении обжалуемого аукциона, если дата начала подачи участниками закупки предложений о цене договора (начала процедуры проведения аукциона) прошла, то такой датой назначается первый рабочий день после возобновления закупки.</w:t>
            </w:r>
          </w:p>
          <w:p w14:paraId="4A860152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При подаче жалоб в ЦАК или АК после размещения на официальном сайте и ЭТП протокола заседания комиссии по подведению итогов закупки (итогового протокола), действия по приостановке/возобновлению закупки не должны повлечь нарушение срока заключения договора.</w:t>
            </w:r>
          </w:p>
        </w:tc>
      </w:tr>
      <w:tr w:rsidR="007A7664" w:rsidRPr="007A7664" w14:paraId="7910099B" w14:textId="77777777" w:rsidTr="007A766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0655" w14:textId="77777777" w:rsidR="007A7664" w:rsidRPr="007A7664" w:rsidRDefault="007A7664" w:rsidP="007A7664">
            <w:pPr>
              <w:pStyle w:val="ConsPlusNormal"/>
              <w:jc w:val="both"/>
            </w:pPr>
            <w:r>
              <w:t>16</w:t>
            </w:r>
            <w:r w:rsidRPr="007A7664"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E158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Каналы связи, по которым можно сообщить о фактах злоупотребления при проведении закупки</w:t>
            </w:r>
          </w:p>
        </w:tc>
        <w:tc>
          <w:tcPr>
            <w:tcW w:w="1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A71D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О фактах злоупотреблений участник закупки может заявить в Госкорпорацию "Росатом" и сообщить об этом гласно или анонимно, воспользовавшись следующими каналами связи:</w:t>
            </w:r>
          </w:p>
          <w:p w14:paraId="4497DB93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1. Телефон "горячей линии": 8-800-100-07-07 (многоканальный, круглосуточно, бесплатно из любой точки страны);</w:t>
            </w:r>
          </w:p>
          <w:p w14:paraId="10CF80A7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2. Адрес электронной почты: 0707@rosatom.ru;</w:t>
            </w:r>
          </w:p>
          <w:p w14:paraId="03874FE0" w14:textId="77777777" w:rsidR="007A7664" w:rsidRPr="007A7664" w:rsidRDefault="007A7664" w:rsidP="007A7664">
            <w:pPr>
              <w:pStyle w:val="ConsPlusNormal"/>
              <w:jc w:val="both"/>
            </w:pPr>
            <w:r w:rsidRPr="007A7664">
              <w:t>3. Адрес для почтовых отправлений: 119017, Москва, а/я 226, Департамент защиты активов Госкорпорации "Росатом".</w:t>
            </w:r>
          </w:p>
        </w:tc>
      </w:tr>
    </w:tbl>
    <w:p w14:paraId="774D7937" w14:textId="77777777" w:rsidR="007A7664" w:rsidRPr="007A7664" w:rsidRDefault="007A7664" w:rsidP="007A7664">
      <w:pPr>
        <w:rPr>
          <w:rFonts w:ascii="Times New Roman" w:hAnsi="Times New Roman" w:cs="Times New Roman"/>
          <w:sz w:val="24"/>
          <w:szCs w:val="24"/>
        </w:rPr>
      </w:pPr>
    </w:p>
    <w:sectPr w:rsidR="007A7664" w:rsidRPr="007A7664" w:rsidSect="00012E4D">
      <w:footerReference w:type="default" r:id="rId6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D0E12" w14:textId="77777777" w:rsidR="00012E4D" w:rsidRDefault="00012E4D" w:rsidP="00012E4D">
      <w:pPr>
        <w:spacing w:after="0" w:line="240" w:lineRule="auto"/>
      </w:pPr>
      <w:r>
        <w:separator/>
      </w:r>
    </w:p>
  </w:endnote>
  <w:endnote w:type="continuationSeparator" w:id="0">
    <w:p w14:paraId="699490AC" w14:textId="77777777" w:rsidR="00012E4D" w:rsidRDefault="00012E4D" w:rsidP="00012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FBB49" w14:textId="77777777" w:rsidR="00012E4D" w:rsidRPr="00C54FC1" w:rsidRDefault="00012E4D" w:rsidP="00012E4D">
    <w:pPr>
      <w:tabs>
        <w:tab w:val="center" w:pos="4153"/>
        <w:tab w:val="right" w:pos="8306"/>
      </w:tabs>
      <w:spacing w:after="0" w:line="240" w:lineRule="auto"/>
      <w:jc w:val="both"/>
      <w:rPr>
        <w:rFonts w:ascii="Times New Roman" w:eastAsia="Times New Roman" w:hAnsi="Times New Roman" w:cs="Times New Roman"/>
        <w:color w:val="000000"/>
        <w:sz w:val="20"/>
        <w:szCs w:val="20"/>
      </w:rPr>
    </w:pPr>
    <w:r w:rsidRPr="00C54FC1">
      <w:rPr>
        <w:rFonts w:ascii="Times New Roman" w:eastAsia="Times New Roman" w:hAnsi="Times New Roman" w:cs="Times New Roman"/>
        <w:color w:val="000000"/>
        <w:sz w:val="20"/>
        <w:szCs w:val="20"/>
      </w:rPr>
      <w:t xml:space="preserve">*Приведен порядок проведения конкурса в электронной форме (без дополнительного этапа «сопоставление дополнительных ценовых предложений»), участниками которых могут быть только субъекты малого и среднего предпринимательства, в соответствии с приказом генерального директора </w:t>
    </w:r>
    <w:proofErr w:type="spellStart"/>
    <w:r w:rsidRPr="00C54FC1">
      <w:rPr>
        <w:rFonts w:ascii="Times New Roman" w:eastAsia="Times New Roman" w:hAnsi="Times New Roman" w:cs="Times New Roman"/>
        <w:color w:val="000000"/>
        <w:sz w:val="20"/>
        <w:szCs w:val="20"/>
      </w:rPr>
      <w:t>Госкорпорации</w:t>
    </w:r>
    <w:proofErr w:type="spellEnd"/>
    <w:r w:rsidRPr="00C54FC1">
      <w:rPr>
        <w:rFonts w:ascii="Times New Roman" w:eastAsia="Times New Roman" w:hAnsi="Times New Roman" w:cs="Times New Roman"/>
        <w:color w:val="000000"/>
        <w:sz w:val="20"/>
        <w:szCs w:val="20"/>
      </w:rPr>
      <w:t xml:space="preserve"> «</w:t>
    </w:r>
    <w:proofErr w:type="spellStart"/>
    <w:r w:rsidRPr="00C54FC1">
      <w:rPr>
        <w:rFonts w:ascii="Times New Roman" w:eastAsia="Times New Roman" w:hAnsi="Times New Roman" w:cs="Times New Roman"/>
        <w:color w:val="000000"/>
        <w:sz w:val="20"/>
        <w:szCs w:val="20"/>
      </w:rPr>
      <w:t>Росатом</w:t>
    </w:r>
    <w:proofErr w:type="spellEnd"/>
    <w:r w:rsidRPr="00C54FC1">
      <w:rPr>
        <w:rFonts w:ascii="Times New Roman" w:eastAsia="Times New Roman" w:hAnsi="Times New Roman" w:cs="Times New Roman"/>
        <w:color w:val="000000"/>
        <w:sz w:val="20"/>
        <w:szCs w:val="20"/>
      </w:rPr>
      <w:t xml:space="preserve">» от 27.06.2019 № 1/624-П (в редакции приказа </w:t>
    </w:r>
    <w:proofErr w:type="spellStart"/>
    <w:r w:rsidRPr="00C54FC1">
      <w:rPr>
        <w:rFonts w:ascii="Times New Roman" w:eastAsia="Times New Roman" w:hAnsi="Times New Roman" w:cs="Times New Roman"/>
        <w:color w:val="000000"/>
        <w:sz w:val="20"/>
        <w:szCs w:val="20"/>
      </w:rPr>
      <w:t>Госкорпорации</w:t>
    </w:r>
    <w:proofErr w:type="spellEnd"/>
    <w:r w:rsidRPr="00C54FC1">
      <w:rPr>
        <w:rFonts w:ascii="Times New Roman" w:eastAsia="Times New Roman" w:hAnsi="Times New Roman" w:cs="Times New Roman"/>
        <w:color w:val="000000"/>
        <w:sz w:val="20"/>
        <w:szCs w:val="20"/>
      </w:rPr>
      <w:t xml:space="preserve"> «</w:t>
    </w:r>
    <w:proofErr w:type="spellStart"/>
    <w:r w:rsidRPr="00C54FC1">
      <w:rPr>
        <w:rFonts w:ascii="Times New Roman" w:eastAsia="Times New Roman" w:hAnsi="Times New Roman" w:cs="Times New Roman"/>
        <w:color w:val="000000"/>
        <w:sz w:val="20"/>
        <w:szCs w:val="20"/>
      </w:rPr>
      <w:t>Росатом</w:t>
    </w:r>
    <w:proofErr w:type="spellEnd"/>
    <w:r w:rsidRPr="00C54FC1">
      <w:rPr>
        <w:rFonts w:ascii="Times New Roman" w:eastAsia="Times New Roman" w:hAnsi="Times New Roman" w:cs="Times New Roman"/>
        <w:color w:val="000000"/>
        <w:sz w:val="20"/>
        <w:szCs w:val="20"/>
      </w:rPr>
      <w:t>» от 14.10.2022 № 1/1358-П).</w:t>
    </w:r>
  </w:p>
  <w:p w14:paraId="3A622625" w14:textId="77777777" w:rsidR="00012E4D" w:rsidRPr="00012E4D" w:rsidRDefault="00012E4D" w:rsidP="00012E4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AAD44" w14:textId="77777777" w:rsidR="00012E4D" w:rsidRDefault="00012E4D" w:rsidP="00012E4D">
      <w:pPr>
        <w:spacing w:after="0" w:line="240" w:lineRule="auto"/>
      </w:pPr>
      <w:r>
        <w:separator/>
      </w:r>
    </w:p>
  </w:footnote>
  <w:footnote w:type="continuationSeparator" w:id="0">
    <w:p w14:paraId="2FB2D623" w14:textId="77777777" w:rsidR="00012E4D" w:rsidRDefault="00012E4D" w:rsidP="00012E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4C5"/>
    <w:rsid w:val="00012E4D"/>
    <w:rsid w:val="002E522E"/>
    <w:rsid w:val="003551D4"/>
    <w:rsid w:val="00367AE4"/>
    <w:rsid w:val="004C4106"/>
    <w:rsid w:val="00560B3C"/>
    <w:rsid w:val="005A5978"/>
    <w:rsid w:val="005D46FE"/>
    <w:rsid w:val="006752EB"/>
    <w:rsid w:val="007A7664"/>
    <w:rsid w:val="00973E94"/>
    <w:rsid w:val="009A54C5"/>
    <w:rsid w:val="00D01EC4"/>
    <w:rsid w:val="00E8462A"/>
    <w:rsid w:val="00F1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60C9D"/>
  <w15:chartTrackingRefBased/>
  <w15:docId w15:val="{84589286-E244-452E-A74B-8635D3543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6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7664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A7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7664"/>
    <w:rPr>
      <w:rFonts w:eastAsiaTheme="minorEastAsia"/>
      <w:lang w:eastAsia="ru-RU"/>
    </w:rPr>
  </w:style>
  <w:style w:type="paragraph" w:styleId="a5">
    <w:name w:val="Normal (Web)"/>
    <w:basedOn w:val="a"/>
    <w:unhideWhenUsed/>
    <w:qFormat/>
    <w:rsid w:val="00E8462A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012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2E4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6336</Words>
  <Characters>36119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Клюквин Андрей Александрович</dc:creator>
  <cp:keywords/>
  <dc:description/>
  <cp:lastModifiedBy>Коношенко Ксения Вадимовна</cp:lastModifiedBy>
  <cp:revision>4</cp:revision>
  <dcterms:created xsi:type="dcterms:W3CDTF">2024-04-10T15:12:00Z</dcterms:created>
  <dcterms:modified xsi:type="dcterms:W3CDTF">2025-04-03T08:09:00Z</dcterms:modified>
</cp:coreProperties>
</file>